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0E" w:rsidRDefault="00F71087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  <w:bookmarkStart w:id="0" w:name="_GoBack"/>
      <w:bookmarkEnd w:id="0"/>
      <w:r>
        <w:rPr>
          <w:b/>
          <w:bCs/>
          <w:noProof/>
          <w:sz w:val="48"/>
          <w:szCs w:val="48"/>
          <w:lang w:val="ru-RU"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-74295</wp:posOffset>
                </wp:positionV>
                <wp:extent cx="5753735" cy="8662035"/>
                <wp:effectExtent l="0" t="0" r="0" b="0"/>
                <wp:wrapNone/>
                <wp:docPr id="1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60" cy="866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F806BC" id="Фигура 4" o:spid="_x0000_s1026" style="position:absolute;margin-left:1.8pt;margin-top:-5.85pt;width:453.05pt;height:682.0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" o:allowincell="f" strokeweight="0">
                <v:stroke dashstyle="1 1" endcap="round"/>
              </v:rect>
            </w:pict>
          </mc:Fallback>
        </mc:AlternateContent>
      </w:r>
    </w:p>
    <w:p w:rsidR="0079650E" w:rsidRDefault="0079650E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</w:p>
    <w:p w:rsidR="0079650E" w:rsidRDefault="0079650E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</w:p>
    <w:p w:rsidR="0079650E" w:rsidRDefault="0079650E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</w:p>
    <w:p w:rsidR="0079650E" w:rsidRDefault="0079650E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</w:p>
    <w:p w:rsidR="0079650E" w:rsidRDefault="00F71087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Инструкция по применению</w:t>
      </w:r>
    </w:p>
    <w:p w:rsidR="0079650E" w:rsidRDefault="00F71087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Электрическая супница</w:t>
      </w:r>
    </w:p>
    <w:p w:rsidR="0079650E" w:rsidRPr="00714D3A" w:rsidRDefault="00F71087">
      <w:pPr>
        <w:overflowPunct w:val="0"/>
        <w:spacing w:line="360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</w:rPr>
        <w:t>ROSSO</w:t>
      </w:r>
      <w:r w:rsidRPr="00714D3A">
        <w:rPr>
          <w:b/>
          <w:bCs/>
          <w:sz w:val="48"/>
          <w:szCs w:val="48"/>
          <w:lang w:val="ru-RU"/>
        </w:rPr>
        <w:t xml:space="preserve"> 81010</w:t>
      </w:r>
      <w:r>
        <w:rPr>
          <w:b/>
          <w:bCs/>
          <w:sz w:val="48"/>
          <w:szCs w:val="48"/>
        </w:rPr>
        <w:t>SP</w:t>
      </w: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F71087">
      <w:pPr>
        <w:overflowPunct w:val="0"/>
        <w:spacing w:line="380" w:lineRule="exact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1804670</wp:posOffset>
            </wp:positionH>
            <wp:positionV relativeFrom="paragraph">
              <wp:posOffset>167005</wp:posOffset>
            </wp:positionV>
            <wp:extent cx="2092325" cy="198882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p w:rsidR="0079650E" w:rsidRPr="00714D3A" w:rsidRDefault="0079650E">
      <w:pPr>
        <w:overflowPunct w:val="0"/>
        <w:spacing w:line="380" w:lineRule="exact"/>
        <w:rPr>
          <w:sz w:val="24"/>
          <w:lang w:val="ru-RU"/>
        </w:rPr>
      </w:pPr>
    </w:p>
    <w:tbl>
      <w:tblPr>
        <w:tblStyle w:val="ac"/>
        <w:tblW w:w="9405" w:type="dxa"/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1365"/>
        <w:gridCol w:w="1350"/>
        <w:gridCol w:w="1590"/>
        <w:gridCol w:w="1980"/>
      </w:tblGrid>
      <w:tr w:rsidR="0079650E">
        <w:trPr>
          <w:trHeight w:val="415"/>
        </w:trPr>
        <w:tc>
          <w:tcPr>
            <w:tcW w:w="1276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lastRenderedPageBreak/>
              <w:t>Модель</w:t>
            </w:r>
          </w:p>
        </w:tc>
        <w:tc>
          <w:tcPr>
            <w:tcW w:w="1844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Напряжение</w:t>
            </w:r>
          </w:p>
        </w:tc>
        <w:tc>
          <w:tcPr>
            <w:tcW w:w="1365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Частота</w:t>
            </w:r>
          </w:p>
        </w:tc>
        <w:tc>
          <w:tcPr>
            <w:tcW w:w="1350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Мощность</w:t>
            </w:r>
          </w:p>
        </w:tc>
        <w:tc>
          <w:tcPr>
            <w:tcW w:w="1590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Вместимость</w:t>
            </w:r>
          </w:p>
        </w:tc>
        <w:tc>
          <w:tcPr>
            <w:tcW w:w="1980" w:type="dxa"/>
            <w:vAlign w:val="center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Диапазон температур</w:t>
            </w:r>
          </w:p>
        </w:tc>
      </w:tr>
      <w:tr w:rsidR="0079650E">
        <w:tc>
          <w:tcPr>
            <w:tcW w:w="1276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81010SP</w:t>
            </w:r>
          </w:p>
        </w:tc>
        <w:tc>
          <w:tcPr>
            <w:tcW w:w="1844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220-240V</w:t>
            </w:r>
          </w:p>
        </w:tc>
        <w:tc>
          <w:tcPr>
            <w:tcW w:w="1365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50-60Hz</w:t>
            </w:r>
          </w:p>
        </w:tc>
        <w:tc>
          <w:tcPr>
            <w:tcW w:w="1350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400w</w:t>
            </w:r>
          </w:p>
        </w:tc>
        <w:tc>
          <w:tcPr>
            <w:tcW w:w="1590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z w:val="24"/>
                <w:lang w:val="ru-RU"/>
              </w:rPr>
              <w:t>литров</w:t>
            </w:r>
          </w:p>
        </w:tc>
        <w:tc>
          <w:tcPr>
            <w:tcW w:w="1980" w:type="dxa"/>
          </w:tcPr>
          <w:p w:rsidR="0079650E" w:rsidRDefault="00F71087">
            <w:pPr>
              <w:overflowPunct w:val="0"/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30-80°C</w:t>
            </w:r>
          </w:p>
        </w:tc>
      </w:tr>
    </w:tbl>
    <w:p w:rsidR="0079650E" w:rsidRDefault="0079650E">
      <w:pPr>
        <w:overflowPunct w:val="0"/>
        <w:spacing w:line="380" w:lineRule="exact"/>
        <w:rPr>
          <w:sz w:val="24"/>
        </w:rPr>
      </w:pPr>
    </w:p>
    <w:p w:rsidR="0079650E" w:rsidRDefault="00F71087">
      <w:pPr>
        <w:overflowPunct w:val="0"/>
        <w:spacing w:line="372" w:lineRule="exact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Внешний вид и состав</w:t>
      </w:r>
    </w:p>
    <w:p w:rsidR="0079650E" w:rsidRDefault="0079650E">
      <w:pPr>
        <w:overflowPunct w:val="0"/>
        <w:spacing w:line="372" w:lineRule="exact"/>
        <w:rPr>
          <w:b/>
          <w:bCs/>
          <w:sz w:val="28"/>
          <w:szCs w:val="28"/>
        </w:rPr>
      </w:pPr>
    </w:p>
    <w:p w:rsidR="0079650E" w:rsidRDefault="00F71087">
      <w:pPr>
        <w:overflowPunct w:val="0"/>
        <w:spacing w:line="372" w:lineRule="exact"/>
      </w:pPr>
      <w:r>
        <w:rPr>
          <w:sz w:val="24"/>
        </w:rPr>
        <w:t xml:space="preserve"> 1. </w:t>
      </w:r>
      <w:proofErr w:type="spellStart"/>
      <w:r>
        <w:rPr>
          <w:sz w:val="24"/>
        </w:rPr>
        <w:t>Крышка</w:t>
      </w:r>
      <w:proofErr w:type="spellEnd"/>
    </w:p>
    <w:p w:rsidR="0079650E" w:rsidRDefault="00F71087">
      <w:pPr>
        <w:overflowPunct w:val="0"/>
        <w:spacing w:line="372" w:lineRule="exact"/>
      </w:pPr>
      <w:r>
        <w:rPr>
          <w:sz w:val="24"/>
        </w:rPr>
        <w:t xml:space="preserve"> 2. </w:t>
      </w:r>
      <w:proofErr w:type="spellStart"/>
      <w:r>
        <w:rPr>
          <w:sz w:val="24"/>
        </w:rPr>
        <w:t>Корпус</w:t>
      </w:r>
      <w:proofErr w:type="spellEnd"/>
      <w:r>
        <w:rPr>
          <w:sz w:val="24"/>
        </w:rPr>
        <w:t xml:space="preserve"> </w:t>
      </w:r>
    </w:p>
    <w:p w:rsidR="0079650E" w:rsidRDefault="00F71087">
      <w:pPr>
        <w:overflowPunct w:val="0"/>
        <w:spacing w:line="372" w:lineRule="exact"/>
      </w:pPr>
      <w:r>
        <w:rPr>
          <w:sz w:val="24"/>
        </w:rPr>
        <w:t xml:space="preserve"> 3. </w:t>
      </w:r>
      <w:proofErr w:type="spellStart"/>
      <w:r>
        <w:rPr>
          <w:sz w:val="24"/>
        </w:rPr>
        <w:t>Контрольная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лампа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питания</w:t>
      </w:r>
      <w:proofErr w:type="spellEnd"/>
    </w:p>
    <w:p w:rsidR="0079650E" w:rsidRDefault="00F71087">
      <w:pPr>
        <w:overflowPunct w:val="0"/>
        <w:spacing w:line="372" w:lineRule="exac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67310</wp:posOffset>
                </wp:positionV>
                <wp:extent cx="29210" cy="19685"/>
                <wp:effectExtent l="0" t="0" r="0" b="0"/>
                <wp:wrapNone/>
                <wp:docPr id="3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" cy="19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BA85C" id="Фигура 2" o:spid="_x0000_s1026" style="position:absolute;margin-left:386.55pt;margin-top:5.3pt;width:2.3pt;height:1.5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" o:allowincell="f" fillcolor="#729fcf" strokecolor="#3465a4" strokeweight="0"/>
            </w:pict>
          </mc:Fallback>
        </mc:AlternateContent>
      </w:r>
      <w:r>
        <w:rPr>
          <w:sz w:val="24"/>
        </w:rPr>
        <w:t xml:space="preserve"> 4. </w:t>
      </w:r>
      <w:proofErr w:type="spellStart"/>
      <w:r>
        <w:rPr>
          <w:sz w:val="24"/>
        </w:rPr>
        <w:t>Регулятор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температуры</w:t>
      </w:r>
      <w:proofErr w:type="spellEnd"/>
    </w:p>
    <w:p w:rsidR="0079650E" w:rsidRDefault="00F71087">
      <w:pPr>
        <w:overflowPunct w:val="0"/>
        <w:spacing w:line="372" w:lineRule="exact"/>
      </w:pPr>
      <w:r>
        <w:rPr>
          <w:sz w:val="24"/>
        </w:rPr>
        <w:t xml:space="preserve"> 5. </w:t>
      </w:r>
      <w:proofErr w:type="spellStart"/>
      <w:r>
        <w:rPr>
          <w:sz w:val="24"/>
        </w:rPr>
        <w:t>Контрольная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лампа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температуры</w:t>
      </w:r>
      <w:proofErr w:type="spellEnd"/>
    </w:p>
    <w:p w:rsidR="0079650E" w:rsidRDefault="00F71087">
      <w:pPr>
        <w:overflowPunct w:val="0"/>
        <w:spacing w:line="372" w:lineRule="exact"/>
      </w:pPr>
      <w:r>
        <w:rPr>
          <w:sz w:val="24"/>
        </w:rPr>
        <w:t xml:space="preserve"> 6. </w:t>
      </w:r>
      <w:proofErr w:type="spellStart"/>
      <w:r>
        <w:rPr>
          <w:sz w:val="24"/>
        </w:rPr>
        <w:t>Алюминиевый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резервуар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воды</w:t>
      </w:r>
      <w:proofErr w:type="spellEnd"/>
    </w:p>
    <w:p w:rsidR="0079650E" w:rsidRPr="00714D3A" w:rsidRDefault="00F71087">
      <w:pPr>
        <w:overflowPunct w:val="0"/>
        <w:spacing w:line="372" w:lineRule="exact"/>
        <w:rPr>
          <w:lang w:val="ru-RU"/>
        </w:rPr>
      </w:pPr>
      <w:r w:rsidRPr="00714D3A">
        <w:rPr>
          <w:sz w:val="24"/>
          <w:lang w:val="ru-RU"/>
        </w:rPr>
        <w:t>7. Контейнер для супа из нержавеющей стали</w:t>
      </w:r>
    </w:p>
    <w:p w:rsidR="0079650E" w:rsidRPr="00714D3A" w:rsidRDefault="0079650E">
      <w:pPr>
        <w:overflowPunct w:val="0"/>
        <w:spacing w:line="372" w:lineRule="exact"/>
        <w:rPr>
          <w:sz w:val="24"/>
          <w:lang w:val="ru-RU"/>
        </w:rPr>
      </w:pPr>
    </w:p>
    <w:p w:rsidR="0079650E" w:rsidRPr="00714D3A" w:rsidRDefault="00F71087">
      <w:pPr>
        <w:overflowPunct w:val="0"/>
        <w:spacing w:line="372" w:lineRule="exact"/>
        <w:rPr>
          <w:sz w:val="24"/>
          <w:lang w:val="ru-RU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635</wp:posOffset>
                </wp:positionV>
                <wp:extent cx="6068060" cy="800735"/>
                <wp:effectExtent l="0" t="0" r="0" b="0"/>
                <wp:wrapNone/>
                <wp:docPr id="4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80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6CE52F" id="Фигура 1" o:spid="_x0000_s1026" style="position:absolute;margin-left:-64.7pt;margin-top:.05pt;width:477.8pt;height:63.0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" o:allowincell="f" strokeweight="0"/>
            </w:pict>
          </mc:Fallback>
        </mc:AlternateContent>
      </w:r>
      <w:r>
        <w:rPr>
          <w:noProof/>
          <w:sz w:val="24"/>
          <w:lang w:val="ru-RU" w:eastAsia="ru-RU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150495</wp:posOffset>
            </wp:positionV>
            <wp:extent cx="596900" cy="574040"/>
            <wp:effectExtent l="0" t="0" r="0" b="0"/>
            <wp:wrapTight wrapText="bothSides">
              <wp:wrapPolygon edited="0">
                <wp:start x="-10" y="0"/>
                <wp:lineTo x="-10" y="20777"/>
                <wp:lineTo x="20673" y="20777"/>
                <wp:lineTo x="20673" y="0"/>
                <wp:lineTo x="-10" y="0"/>
              </wp:wrapPolygon>
            </wp:wrapTight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0E" w:rsidRPr="00714D3A" w:rsidRDefault="00F71087">
      <w:pPr>
        <w:overflowPunct w:val="0"/>
        <w:spacing w:line="372" w:lineRule="exact"/>
        <w:rPr>
          <w:sz w:val="24"/>
          <w:lang w:val="ru-RU"/>
        </w:rPr>
      </w:pPr>
      <w:r w:rsidRPr="00714D3A">
        <w:rPr>
          <w:b/>
          <w:bCs/>
          <w:i/>
          <w:iCs/>
          <w:sz w:val="24"/>
          <w:lang w:val="ru-RU"/>
        </w:rPr>
        <w:t xml:space="preserve">Прочтите эти инструкции перед </w:t>
      </w:r>
      <w:r>
        <w:rPr>
          <w:b/>
          <w:bCs/>
          <w:i/>
          <w:iCs/>
          <w:sz w:val="24"/>
          <w:lang w:val="ru-RU"/>
        </w:rPr>
        <w:t>работой с прибором</w:t>
      </w:r>
      <w:r w:rsidRPr="00714D3A">
        <w:rPr>
          <w:b/>
          <w:bCs/>
          <w:i/>
          <w:iCs/>
          <w:sz w:val="24"/>
          <w:lang w:val="ru-RU"/>
        </w:rPr>
        <w:t xml:space="preserve"> и сохраните их для дальнейшего использ</w:t>
      </w:r>
      <w:r w:rsidRPr="00714D3A">
        <w:rPr>
          <w:b/>
          <w:bCs/>
          <w:i/>
          <w:iCs/>
          <w:sz w:val="24"/>
          <w:lang w:val="ru-RU"/>
        </w:rPr>
        <w:t>ования</w:t>
      </w:r>
    </w:p>
    <w:p w:rsidR="0079650E" w:rsidRPr="00714D3A" w:rsidRDefault="0079650E">
      <w:pPr>
        <w:overflowPunct w:val="0"/>
        <w:spacing w:line="372" w:lineRule="exact"/>
        <w:rPr>
          <w:b/>
          <w:bCs/>
          <w:i/>
          <w:iCs/>
          <w:sz w:val="28"/>
          <w:szCs w:val="28"/>
          <w:lang w:val="ru-RU"/>
        </w:rPr>
      </w:pPr>
    </w:p>
    <w:p w:rsidR="0079650E" w:rsidRDefault="00F71087">
      <w:pPr>
        <w:overflowPunct w:val="0"/>
        <w:spacing w:line="372" w:lineRule="exact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ОБРАТИТЕ ВНИМАНИЕ: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>
        <w:rPr>
          <w:sz w:val="24"/>
          <w:lang w:val="ru-RU"/>
        </w:rPr>
        <w:t>Данный прибор</w:t>
      </w:r>
      <w:r w:rsidRPr="00714D3A">
        <w:rPr>
          <w:sz w:val="24"/>
          <w:lang w:val="ru-RU"/>
        </w:rPr>
        <w:t xml:space="preserve"> должен быть установлен на ровной поверхности;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 w:rsidRPr="00714D3A">
        <w:rPr>
          <w:sz w:val="24"/>
          <w:lang w:val="ru-RU"/>
        </w:rPr>
        <w:t xml:space="preserve">Не оставляйте </w:t>
      </w:r>
      <w:r>
        <w:rPr>
          <w:sz w:val="24"/>
          <w:lang w:val="ru-RU"/>
        </w:rPr>
        <w:t>супницу</w:t>
      </w:r>
      <w:r w:rsidRPr="00714D3A">
        <w:rPr>
          <w:sz w:val="24"/>
          <w:lang w:val="ru-RU"/>
        </w:rPr>
        <w:t xml:space="preserve"> без присмотра во время е</w:t>
      </w:r>
      <w:r>
        <w:rPr>
          <w:sz w:val="24"/>
          <w:lang w:val="ru-RU"/>
        </w:rPr>
        <w:t>е</w:t>
      </w:r>
      <w:r w:rsidRPr="00714D3A">
        <w:rPr>
          <w:sz w:val="24"/>
          <w:lang w:val="ru-RU"/>
        </w:rPr>
        <w:t xml:space="preserve"> использования;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 w:rsidRPr="00714D3A">
        <w:rPr>
          <w:sz w:val="24"/>
          <w:lang w:val="ru-RU"/>
        </w:rPr>
        <w:t>Никогда не погружайте</w:t>
      </w:r>
      <w:r>
        <w:rPr>
          <w:sz w:val="24"/>
          <w:lang w:val="ru-RU"/>
        </w:rPr>
        <w:t xml:space="preserve"> супницу </w:t>
      </w:r>
      <w:r w:rsidRPr="00714D3A">
        <w:rPr>
          <w:sz w:val="24"/>
          <w:lang w:val="ru-RU"/>
        </w:rPr>
        <w:t>в воду;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 w:rsidRPr="00714D3A">
        <w:rPr>
          <w:sz w:val="24"/>
          <w:lang w:val="ru-RU"/>
        </w:rPr>
        <w:t xml:space="preserve">Не включайте </w:t>
      </w:r>
      <w:r>
        <w:rPr>
          <w:sz w:val="24"/>
          <w:lang w:val="ru-RU"/>
        </w:rPr>
        <w:t>супницу</w:t>
      </w:r>
      <w:r w:rsidRPr="00714D3A">
        <w:rPr>
          <w:sz w:val="24"/>
          <w:lang w:val="ru-RU"/>
        </w:rPr>
        <w:t xml:space="preserve">, </w:t>
      </w:r>
      <w:r>
        <w:rPr>
          <w:sz w:val="24"/>
          <w:lang w:val="ru-RU"/>
        </w:rPr>
        <w:t>если она пустая;</w:t>
      </w:r>
    </w:p>
    <w:p w:rsidR="0079650E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</w:rPr>
      </w:pP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переполняйте</w:t>
      </w:r>
      <w:proofErr w:type="spellEnd"/>
      <w:r>
        <w:rPr>
          <w:sz w:val="24"/>
        </w:rPr>
        <w:t xml:space="preserve"> </w:t>
      </w:r>
      <w:r>
        <w:rPr>
          <w:sz w:val="24"/>
          <w:lang w:val="ru-RU"/>
        </w:rPr>
        <w:t>супницу;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 w:rsidRPr="00714D3A">
        <w:rPr>
          <w:sz w:val="24"/>
          <w:lang w:val="ru-RU"/>
        </w:rPr>
        <w:t xml:space="preserve">Никогда не передвигайте и не переносите </w:t>
      </w:r>
      <w:r>
        <w:rPr>
          <w:sz w:val="24"/>
          <w:lang w:val="ru-RU"/>
        </w:rPr>
        <w:t>супницу</w:t>
      </w:r>
      <w:r w:rsidRPr="00714D3A">
        <w:rPr>
          <w:sz w:val="24"/>
          <w:lang w:val="ru-RU"/>
        </w:rPr>
        <w:t>, когда он</w:t>
      </w:r>
      <w:r>
        <w:rPr>
          <w:sz w:val="24"/>
          <w:lang w:val="ru-RU"/>
        </w:rPr>
        <w:t>а</w:t>
      </w:r>
      <w:r w:rsidRPr="00714D3A">
        <w:rPr>
          <w:sz w:val="24"/>
          <w:lang w:val="ru-RU"/>
        </w:rPr>
        <w:t xml:space="preserve"> включен или если наполнен</w:t>
      </w:r>
      <w:r>
        <w:rPr>
          <w:sz w:val="24"/>
          <w:lang w:val="ru-RU"/>
        </w:rPr>
        <w:t>а</w:t>
      </w:r>
      <w:r w:rsidRPr="00714D3A">
        <w:rPr>
          <w:sz w:val="24"/>
          <w:lang w:val="ru-RU"/>
        </w:rPr>
        <w:t xml:space="preserve"> горячими жидкостями;</w:t>
      </w:r>
    </w:p>
    <w:p w:rsidR="0079650E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</w:rPr>
      </w:pPr>
      <w:r w:rsidRPr="00714D3A">
        <w:rPr>
          <w:sz w:val="24"/>
          <w:lang w:val="ru-RU"/>
        </w:rPr>
        <w:t xml:space="preserve">Не пытайтесь отремонтировать или заменить шнур питания, если он поврежден. </w:t>
      </w:r>
      <w:proofErr w:type="spellStart"/>
      <w:r>
        <w:rPr>
          <w:sz w:val="24"/>
        </w:rPr>
        <w:t>Обратитесь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квалифицированному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сервисному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агенту</w:t>
      </w:r>
      <w:proofErr w:type="spellEnd"/>
      <w:r>
        <w:rPr>
          <w:sz w:val="24"/>
        </w:rPr>
        <w:t>;</w:t>
      </w:r>
    </w:p>
    <w:p w:rsidR="0079650E" w:rsidRPr="00714D3A" w:rsidRDefault="00F71087">
      <w:pPr>
        <w:numPr>
          <w:ilvl w:val="0"/>
          <w:numId w:val="1"/>
        </w:numPr>
        <w:overflowPunct w:val="0"/>
        <w:spacing w:line="372" w:lineRule="exact"/>
        <w:ind w:left="454" w:firstLine="0"/>
        <w:rPr>
          <w:sz w:val="24"/>
          <w:lang w:val="ru-RU"/>
        </w:rPr>
      </w:pPr>
      <w:r w:rsidRPr="00714D3A">
        <w:rPr>
          <w:sz w:val="24"/>
          <w:lang w:val="ru-RU"/>
        </w:rPr>
        <w:t>Будьте осторожны, не пр</w:t>
      </w:r>
      <w:r w:rsidRPr="00714D3A">
        <w:rPr>
          <w:sz w:val="24"/>
          <w:lang w:val="ru-RU"/>
        </w:rPr>
        <w:t>икасайтесь к горячим поверхностям. Убедитесь, что шнур питания не соприкасается с горячими поверхностями.</w:t>
      </w:r>
    </w:p>
    <w:p w:rsidR="0079650E" w:rsidRPr="00714D3A" w:rsidRDefault="0079650E">
      <w:pPr>
        <w:overflowPunct w:val="0"/>
        <w:spacing w:line="372" w:lineRule="exact"/>
        <w:rPr>
          <w:sz w:val="24"/>
          <w:lang w:val="ru-RU"/>
        </w:rPr>
      </w:pPr>
    </w:p>
    <w:p w:rsidR="0079650E" w:rsidRDefault="00F71087">
      <w:pPr>
        <w:overflowPunct w:val="0"/>
        <w:spacing w:line="372" w:lineRule="exact"/>
      </w:pPr>
      <w:r>
        <w:rPr>
          <w:b/>
          <w:bCs/>
          <w:sz w:val="36"/>
          <w:szCs w:val="36"/>
          <w:lang w:val="ru-RU"/>
        </w:rPr>
        <w:t>Правила работы</w:t>
      </w:r>
    </w:p>
    <w:p w:rsidR="0079650E" w:rsidRPr="00714D3A" w:rsidRDefault="00F71087">
      <w:pPr>
        <w:numPr>
          <w:ilvl w:val="0"/>
          <w:numId w:val="2"/>
        </w:numPr>
        <w:overflowPunct w:val="0"/>
        <w:spacing w:line="372" w:lineRule="exact"/>
        <w:rPr>
          <w:lang w:val="ru-RU"/>
        </w:rPr>
      </w:pPr>
      <w:r w:rsidRPr="00714D3A">
        <w:rPr>
          <w:sz w:val="24"/>
          <w:lang w:val="ru-RU"/>
        </w:rPr>
        <w:t xml:space="preserve">Поставьте </w:t>
      </w:r>
      <w:r>
        <w:rPr>
          <w:sz w:val="24"/>
          <w:lang w:val="ru-RU"/>
        </w:rPr>
        <w:t>супницу</w:t>
      </w:r>
      <w:r w:rsidRPr="00714D3A">
        <w:rPr>
          <w:sz w:val="24"/>
          <w:lang w:val="ru-RU"/>
        </w:rPr>
        <w:t xml:space="preserve"> на твердую ровную поверхность.</w:t>
      </w:r>
    </w:p>
    <w:p w:rsidR="0079650E" w:rsidRDefault="00F71087">
      <w:pPr>
        <w:numPr>
          <w:ilvl w:val="0"/>
          <w:numId w:val="2"/>
        </w:numPr>
        <w:overflowPunct w:val="0"/>
        <w:spacing w:line="372" w:lineRule="exact"/>
      </w:pPr>
      <w:r w:rsidRPr="00714D3A">
        <w:rPr>
          <w:sz w:val="24"/>
          <w:lang w:val="ru-RU"/>
        </w:rPr>
        <w:t xml:space="preserve">Откройте крышку и налейте 0,6 литра воды во внутренний алюминиевый резервуар для </w:t>
      </w:r>
      <w:r w:rsidRPr="00714D3A">
        <w:rPr>
          <w:sz w:val="24"/>
          <w:lang w:val="ru-RU"/>
        </w:rPr>
        <w:t xml:space="preserve">воды. Следите за тем, чтобы не перелить воду. Ни при каких обстоятельствах вкладыш из нержавеющей стали не должен быть заполнен </w:t>
      </w:r>
      <w:r w:rsidRPr="00714D3A">
        <w:rPr>
          <w:sz w:val="24"/>
          <w:lang w:val="ru-RU"/>
        </w:rPr>
        <w:lastRenderedPageBreak/>
        <w:t xml:space="preserve">доверху. </w:t>
      </w:r>
      <w:proofErr w:type="spellStart"/>
      <w:r>
        <w:rPr>
          <w:sz w:val="24"/>
        </w:rPr>
        <w:t>Перед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использованием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удалите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излишки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воды</w:t>
      </w:r>
      <w:proofErr w:type="spellEnd"/>
      <w:r>
        <w:rPr>
          <w:sz w:val="24"/>
        </w:rPr>
        <w:t>.</w:t>
      </w:r>
    </w:p>
    <w:p w:rsidR="0079650E" w:rsidRDefault="00F71087">
      <w:pPr>
        <w:numPr>
          <w:ilvl w:val="0"/>
          <w:numId w:val="2"/>
        </w:numPr>
        <w:overflowPunct w:val="0"/>
        <w:spacing w:line="372" w:lineRule="exact"/>
      </w:pPr>
      <w:proofErr w:type="spellStart"/>
      <w:r>
        <w:rPr>
          <w:sz w:val="24"/>
          <w:lang w:val="ru-RU"/>
        </w:rPr>
        <w:t>Отрегулирйте</w:t>
      </w:r>
      <w:proofErr w:type="spellEnd"/>
      <w:r>
        <w:rPr>
          <w:sz w:val="24"/>
          <w:lang w:val="ru-RU"/>
        </w:rPr>
        <w:t xml:space="preserve"> температуру в</w:t>
      </w:r>
      <w:r w:rsidRPr="00714D3A">
        <w:rPr>
          <w:sz w:val="24"/>
          <w:lang w:val="ru-RU"/>
        </w:rPr>
        <w:t xml:space="preserve"> диапазоне регулирования </w:t>
      </w:r>
      <w:r>
        <w:rPr>
          <w:sz w:val="24"/>
          <w:lang w:val="ru-RU"/>
        </w:rPr>
        <w:t>(</w:t>
      </w:r>
      <w:r w:rsidRPr="00714D3A">
        <w:rPr>
          <w:sz w:val="24"/>
          <w:lang w:val="ru-RU"/>
        </w:rPr>
        <w:t>1-3</w:t>
      </w:r>
      <w:r>
        <w:rPr>
          <w:sz w:val="24"/>
          <w:lang w:val="ru-RU"/>
        </w:rPr>
        <w:t>)</w:t>
      </w:r>
      <w:r w:rsidRPr="00714D3A">
        <w:rPr>
          <w:sz w:val="24"/>
          <w:lang w:val="ru-RU"/>
        </w:rPr>
        <w:t>, индикатор загоритс</w:t>
      </w:r>
      <w:r w:rsidRPr="00714D3A">
        <w:rPr>
          <w:sz w:val="24"/>
          <w:lang w:val="ru-RU"/>
        </w:rPr>
        <w:t xml:space="preserve">я, показывая, что устройство включено. </w:t>
      </w:r>
      <w:r>
        <w:rPr>
          <w:sz w:val="24"/>
          <w:lang w:val="ru-RU"/>
        </w:rPr>
        <w:t>После использования поверните</w:t>
      </w:r>
      <w:r w:rsidRPr="00714D3A">
        <w:rPr>
          <w:sz w:val="24"/>
          <w:lang w:val="ru-RU"/>
        </w:rPr>
        <w:t xml:space="preserve"> в положение ВЫКЛ. </w:t>
      </w:r>
      <w:proofErr w:type="spellStart"/>
      <w:r>
        <w:rPr>
          <w:sz w:val="24"/>
        </w:rPr>
        <w:t>Обычно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регулятор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температуры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диапазоне</w:t>
      </w:r>
      <w:proofErr w:type="spellEnd"/>
      <w:r>
        <w:rPr>
          <w:sz w:val="24"/>
        </w:rPr>
        <w:t xml:space="preserve"> 1-2. </w:t>
      </w:r>
      <w:r>
        <w:rPr>
          <w:sz w:val="24"/>
          <w:lang w:val="ru-RU"/>
        </w:rPr>
        <w:t>Если необходима более высокая температура, необходимо выбрать</w:t>
      </w:r>
      <w:r>
        <w:rPr>
          <w:sz w:val="24"/>
        </w:rPr>
        <w:t xml:space="preserve"> в </w:t>
      </w:r>
      <w:proofErr w:type="spellStart"/>
      <w:r>
        <w:rPr>
          <w:sz w:val="24"/>
        </w:rPr>
        <w:t>диапазоне</w:t>
      </w:r>
      <w:proofErr w:type="spellEnd"/>
      <w:r>
        <w:rPr>
          <w:sz w:val="24"/>
        </w:rPr>
        <w:t xml:space="preserve"> 3</w:t>
      </w:r>
    </w:p>
    <w:p w:rsidR="0079650E" w:rsidRDefault="00F71087">
      <w:pPr>
        <w:overflowPunct w:val="0"/>
        <w:spacing w:line="372" w:lineRule="exact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80010</wp:posOffset>
                </wp:positionV>
                <wp:extent cx="6029960" cy="1000760"/>
                <wp:effectExtent l="0" t="0" r="0" b="0"/>
                <wp:wrapNone/>
                <wp:docPr id="6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280" cy="100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A86A52" id="Фигура 3" o:spid="_x0000_s1026" style="position:absolute;margin-left:-8.7pt;margin-top:6.3pt;width:474.8pt;height:78.8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" o:allowincell="f" strokeweight="0"/>
            </w:pict>
          </mc:Fallback>
        </mc:AlternateContent>
      </w:r>
    </w:p>
    <w:p w:rsidR="0079650E" w:rsidRDefault="00F71087">
      <w:pPr>
        <w:overflowPunct w:val="0"/>
        <w:spacing w:line="372" w:lineRule="exact"/>
        <w:rPr>
          <w:sz w:val="24"/>
        </w:rPr>
      </w:pPr>
      <w:r w:rsidRPr="00714D3A">
        <w:rPr>
          <w:sz w:val="24"/>
          <w:lang w:val="ru-RU"/>
        </w:rPr>
        <w:t>Примечание:</w:t>
      </w:r>
      <w:r w:rsidRPr="00714D3A">
        <w:rPr>
          <w:sz w:val="24"/>
          <w:lang w:val="ru-RU"/>
        </w:rPr>
        <w:br/>
        <w:t xml:space="preserve">Этот </w:t>
      </w:r>
      <w:r>
        <w:rPr>
          <w:sz w:val="24"/>
          <w:lang w:val="ru-RU"/>
        </w:rPr>
        <w:t>прибо</w:t>
      </w:r>
      <w:r>
        <w:rPr>
          <w:sz w:val="24"/>
          <w:lang w:val="ru-RU"/>
        </w:rPr>
        <w:t>р</w:t>
      </w:r>
      <w:r w:rsidRPr="00714D3A">
        <w:rPr>
          <w:sz w:val="24"/>
          <w:lang w:val="ru-RU"/>
        </w:rPr>
        <w:t xml:space="preserve"> не предназначен для приготовления супов или соусов, а также для повторной термализации холодных или замороженных продуктов.</w:t>
      </w:r>
      <w:r w:rsidRPr="00714D3A">
        <w:rPr>
          <w:sz w:val="24"/>
          <w:lang w:val="ru-RU"/>
        </w:rPr>
        <w:br/>
      </w:r>
      <w:r>
        <w:rPr>
          <w:sz w:val="24"/>
          <w:lang w:val="ru-RU"/>
        </w:rPr>
        <w:t>В</w:t>
      </w:r>
      <w:proofErr w:type="spellStart"/>
      <w:r>
        <w:rPr>
          <w:sz w:val="24"/>
        </w:rPr>
        <w:t>сегда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держите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откидную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крышку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закрытой</w:t>
      </w:r>
      <w:proofErr w:type="spellEnd"/>
      <w:r>
        <w:rPr>
          <w:sz w:val="24"/>
        </w:rPr>
        <w:t xml:space="preserve">, </w:t>
      </w:r>
      <w:r>
        <w:rPr>
          <w:sz w:val="24"/>
          <w:lang w:val="ru-RU"/>
        </w:rPr>
        <w:t>если не используется.</w:t>
      </w:r>
    </w:p>
    <w:p w:rsidR="0079650E" w:rsidRDefault="0079650E">
      <w:pPr>
        <w:overflowPunct w:val="0"/>
        <w:spacing w:line="372" w:lineRule="exact"/>
        <w:rPr>
          <w:sz w:val="24"/>
        </w:rPr>
      </w:pPr>
    </w:p>
    <w:p w:rsidR="0079650E" w:rsidRDefault="00F71087">
      <w:pPr>
        <w:overflowPunct w:val="0"/>
        <w:spacing w:line="372" w:lineRule="exact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Очистка и обслуживание</w:t>
      </w:r>
    </w:p>
    <w:p w:rsidR="0079650E" w:rsidRDefault="00F71087">
      <w:pPr>
        <w:overflowPunct w:val="0"/>
        <w:spacing w:line="372" w:lineRule="exact"/>
        <w:rPr>
          <w:sz w:val="24"/>
        </w:rPr>
      </w:pPr>
      <w:r w:rsidRPr="00714D3A">
        <w:rPr>
          <w:sz w:val="24"/>
          <w:lang w:val="ru-RU"/>
        </w:rPr>
        <w:t xml:space="preserve">Пролитые продукты следует немедленно удалять с наружных поверхностей </w:t>
      </w:r>
      <w:r>
        <w:rPr>
          <w:sz w:val="24"/>
          <w:lang w:val="ru-RU"/>
        </w:rPr>
        <w:t>супницы</w:t>
      </w:r>
      <w:r w:rsidRPr="00714D3A">
        <w:rPr>
          <w:sz w:val="24"/>
          <w:lang w:val="ru-RU"/>
        </w:rPr>
        <w:t xml:space="preserve">. Кроме того, важно чистить </w:t>
      </w:r>
      <w:r>
        <w:rPr>
          <w:sz w:val="24"/>
          <w:lang w:val="ru-RU"/>
        </w:rPr>
        <w:t>прибор</w:t>
      </w:r>
      <w:r w:rsidRPr="00714D3A">
        <w:rPr>
          <w:sz w:val="24"/>
          <w:lang w:val="ru-RU"/>
        </w:rPr>
        <w:t xml:space="preserve"> после использования. Чтобы удалить грязь или следы, лучше всего протереть </w:t>
      </w:r>
      <w:r>
        <w:rPr>
          <w:sz w:val="24"/>
          <w:lang w:val="ru-RU"/>
        </w:rPr>
        <w:t>супницу</w:t>
      </w:r>
      <w:r w:rsidRPr="00714D3A">
        <w:rPr>
          <w:sz w:val="24"/>
          <w:lang w:val="ru-RU"/>
        </w:rPr>
        <w:t xml:space="preserve"> мягкой влажной тканью, нержавеющую сталь </w:t>
      </w:r>
      <w:r>
        <w:rPr>
          <w:sz w:val="24"/>
          <w:lang w:val="ru-RU"/>
        </w:rPr>
        <w:t>так же можно мыть</w:t>
      </w:r>
      <w:r w:rsidRPr="00714D3A">
        <w:rPr>
          <w:sz w:val="24"/>
          <w:lang w:val="ru-RU"/>
        </w:rPr>
        <w:t xml:space="preserve">. </w:t>
      </w:r>
      <w:proofErr w:type="spellStart"/>
      <w:r>
        <w:rPr>
          <w:sz w:val="24"/>
        </w:rPr>
        <w:t>Зап</w:t>
      </w:r>
      <w:r>
        <w:rPr>
          <w:sz w:val="24"/>
        </w:rPr>
        <w:t>рещается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чистить</w:t>
      </w:r>
      <w:proofErr w:type="spellEnd"/>
      <w:r>
        <w:rPr>
          <w:sz w:val="24"/>
        </w:rPr>
        <w:t xml:space="preserve"> </w:t>
      </w:r>
      <w:r>
        <w:rPr>
          <w:sz w:val="24"/>
          <w:lang w:val="ru-RU"/>
        </w:rPr>
        <w:t xml:space="preserve">прибор </w:t>
      </w:r>
      <w:proofErr w:type="spellStart"/>
      <w:r>
        <w:rPr>
          <w:sz w:val="24"/>
        </w:rPr>
        <w:t>струей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воды</w:t>
      </w:r>
      <w:proofErr w:type="spellEnd"/>
      <w:r>
        <w:rPr>
          <w:sz w:val="24"/>
        </w:rPr>
        <w:t>.</w:t>
      </w:r>
    </w:p>
    <w:p w:rsidR="0079650E" w:rsidRDefault="0079650E">
      <w:pPr>
        <w:overflowPunct w:val="0"/>
        <w:spacing w:line="340" w:lineRule="exact"/>
        <w:rPr>
          <w:sz w:val="24"/>
        </w:rPr>
      </w:pPr>
    </w:p>
    <w:p w:rsidR="0079650E" w:rsidRDefault="00F71087">
      <w:pPr>
        <w:overflowPunct w:val="0"/>
        <w:spacing w:line="340" w:lineRule="exact"/>
        <w:rPr>
          <w:sz w:val="24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138430</wp:posOffset>
            </wp:positionV>
            <wp:extent cx="5287010" cy="3676650"/>
            <wp:effectExtent l="0" t="0" r="0" b="0"/>
            <wp:wrapTight wrapText="bothSides">
              <wp:wrapPolygon edited="0">
                <wp:start x="-2" y="0"/>
                <wp:lineTo x="-2" y="21486"/>
                <wp:lineTo x="21556" y="21486"/>
                <wp:lineTo x="21556" y="0"/>
                <wp:lineTo x="-2" y="0"/>
              </wp:wrapPolygon>
            </wp:wrapTight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880" t="5016" r="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50E" w:rsidRDefault="0079650E">
      <w:pPr>
        <w:overflowPunct w:val="0"/>
        <w:spacing w:line="340" w:lineRule="exact"/>
        <w:jc w:val="center"/>
      </w:pPr>
    </w:p>
    <w:sectPr w:rsidR="0079650E">
      <w:footerReference w:type="default" r:id="rId10"/>
      <w:pgSz w:w="11906" w:h="16838"/>
      <w:pgMar w:top="1191" w:right="1417" w:bottom="1986" w:left="1417" w:header="0" w:footer="1191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87" w:rsidRDefault="00F71087">
      <w:r>
        <w:separator/>
      </w:r>
    </w:p>
  </w:endnote>
  <w:endnote w:type="continuationSeparator" w:id="0">
    <w:p w:rsidR="00F71087" w:rsidRDefault="00F7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0E" w:rsidRDefault="00F71087">
    <w:pPr>
      <w:pStyle w:val="ab"/>
      <w:jc w:val="right"/>
    </w:pPr>
    <w:r>
      <w:t>_______________________________</w:t>
    </w:r>
  </w:p>
  <w:p w:rsidR="0079650E" w:rsidRDefault="00F71087">
    <w:pPr>
      <w:pStyle w:val="ab"/>
      <w:jc w:val="right"/>
      <w:rPr>
        <w:lang w:val="ru-RU"/>
      </w:rPr>
    </w:pPr>
    <w:r>
      <w:rPr>
        <w:lang w:val="ru-RU"/>
      </w:rPr>
      <w:t xml:space="preserve">Супница </w:t>
    </w:r>
    <w:r>
      <w:t xml:space="preserve">ROSSO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87" w:rsidRDefault="00F71087">
      <w:r>
        <w:separator/>
      </w:r>
    </w:p>
  </w:footnote>
  <w:footnote w:type="continuationSeparator" w:id="0">
    <w:p w:rsidR="00F71087" w:rsidRDefault="00F7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34CE"/>
    <w:multiLevelType w:val="multilevel"/>
    <w:tmpl w:val="15EC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5D6333"/>
    <w:multiLevelType w:val="multilevel"/>
    <w:tmpl w:val="C0A0649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22080F"/>
    <w:multiLevelType w:val="multilevel"/>
    <w:tmpl w:val="A92224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0E"/>
    <w:rsid w:val="00714D3A"/>
    <w:rsid w:val="0079650E"/>
    <w:rsid w:val="00F7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1070E-CAC9-4DB5-916E-D95013F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Колонтитул"/>
    <w:basedOn w:val="a"/>
    <w:qFormat/>
    <w:pPr>
      <w:suppressLineNumbers/>
      <w:tabs>
        <w:tab w:val="center" w:pos="4536"/>
        <w:tab w:val="right" w:pos="9072"/>
      </w:tabs>
    </w:pPr>
  </w:style>
  <w:style w:type="paragraph" w:styleId="ab">
    <w:name w:val="footer"/>
    <w:basedOn w:val="aa"/>
  </w:style>
  <w:style w:type="table" w:styleId="ac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anna-malova85@ya.ru</cp:lastModifiedBy>
  <cp:revision>2</cp:revision>
  <dcterms:created xsi:type="dcterms:W3CDTF">2023-10-04T11:50:00Z</dcterms:created>
  <dcterms:modified xsi:type="dcterms:W3CDTF">2023-10-04T11:50:00Z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914D12F0EE1C494182CE55B27716D4C6_12</vt:lpwstr>
  </property>
  <property fmtid="{D5CDD505-2E9C-101B-9397-08002B2CF9AE}" pid="3" name="KSOProductBuildVer">
    <vt:lpwstr>2052-11.1.0.14309</vt:lpwstr>
  </property>
</Properties>
</file>